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6554" w14:textId="1875EF6E" w:rsidR="00D23FC3" w:rsidRDefault="00D23FC3">
      <w:proofErr w:type="spellStart"/>
      <w:r>
        <w:t>Chem</w:t>
      </w:r>
      <w:proofErr w:type="spellEnd"/>
      <w:r>
        <w:t xml:space="preserve"> 12A </w:t>
      </w:r>
      <w:r w:rsidR="00343DF3">
        <w:tab/>
      </w:r>
      <w:r w:rsidR="00343DF3">
        <w:tab/>
      </w:r>
      <w:r w:rsidR="00343DF3">
        <w:tab/>
      </w:r>
      <w:r w:rsidR="00343DF3">
        <w:tab/>
      </w:r>
      <w:r w:rsidR="00343DF3">
        <w:tab/>
      </w:r>
      <w:r w:rsidR="00343DF3">
        <w:tab/>
      </w:r>
      <w:r w:rsidR="00343DF3">
        <w:tab/>
        <w:t>________________________________</w:t>
      </w:r>
    </w:p>
    <w:p w14:paraId="3F67336A" w14:textId="77777777" w:rsidR="00FD574E" w:rsidRDefault="00D23FC3">
      <w:r>
        <w:t>Fall 2019</w:t>
      </w:r>
    </w:p>
    <w:p w14:paraId="752C328F" w14:textId="77777777" w:rsidR="00D23FC3" w:rsidRDefault="00D23FC3"/>
    <w:p w14:paraId="3B9C9BF9" w14:textId="77777777" w:rsidR="00D23FC3" w:rsidRDefault="00D23FC3"/>
    <w:p w14:paraId="02187B66" w14:textId="77777777" w:rsidR="00D23FC3" w:rsidRDefault="00D23FC3">
      <w:r>
        <w:t>*Relax &amp; good luck!</w:t>
      </w:r>
    </w:p>
    <w:p w14:paraId="0042A6AA" w14:textId="77777777" w:rsidR="00D23FC3" w:rsidRDefault="00D23FC3"/>
    <w:p w14:paraId="18007A7D" w14:textId="77777777" w:rsidR="00D23FC3" w:rsidRDefault="00D23FC3">
      <w:r>
        <w:t>*Please make sure to do your own work.  If your eyes feel the need to wander, please gaze at the ceiling or smile affectionately at me.</w:t>
      </w:r>
    </w:p>
    <w:p w14:paraId="6567D6C2" w14:textId="77777777" w:rsidR="00D23FC3" w:rsidRDefault="00D23FC3"/>
    <w:p w14:paraId="5BA6B9C0" w14:textId="77777777" w:rsidR="00D23FC3" w:rsidRDefault="00D23FC3">
      <w:r>
        <w:t>*Please read each question carefully.  Have you following the directions?  Are your explanations clear, detailed, and specific?</w:t>
      </w:r>
    </w:p>
    <w:p w14:paraId="2630DC75" w14:textId="77777777" w:rsidR="00D23FC3" w:rsidRDefault="00D23FC3"/>
    <w:p w14:paraId="3B8648F3" w14:textId="77777777" w:rsidR="00D23FC3" w:rsidRDefault="00D23FC3">
      <w:r>
        <w:t>*A clear explanation is not simply….  “</w:t>
      </w:r>
      <w:proofErr w:type="gramStart"/>
      <w:r>
        <w:t>because</w:t>
      </w:r>
      <w:proofErr w:type="gramEnd"/>
      <w:r>
        <w:t xml:space="preserve"> it is big” or “that atom is electronegative…”  An explanation should include why those things matter… does your answer show you understand the job of an acid or the job of a base?</w:t>
      </w:r>
    </w:p>
    <w:p w14:paraId="29A960F4" w14:textId="77777777" w:rsidR="00656FBD" w:rsidRDefault="00656FBD"/>
    <w:p w14:paraId="61F93FD7" w14:textId="3B018B05" w:rsidR="00656FBD" w:rsidRDefault="00656FBD">
      <w:r>
        <w:t xml:space="preserve">*All bonds, lone pairs, formal charges, and arrows need to be shown where </w:t>
      </w:r>
      <w:proofErr w:type="gramStart"/>
      <w:r>
        <w:t>necessary</w:t>
      </w:r>
      <w:proofErr w:type="gramEnd"/>
      <w:r>
        <w:t>.</w:t>
      </w:r>
      <w:r w:rsidR="00205FC8">
        <w:t xml:space="preserve">  Proper shapes &amp; angles are required.</w:t>
      </w:r>
    </w:p>
    <w:p w14:paraId="3212F4B9" w14:textId="77777777" w:rsidR="00D23FC3" w:rsidRDefault="00D23FC3"/>
    <w:p w14:paraId="1C4319FA" w14:textId="77777777" w:rsidR="00D23FC3" w:rsidRDefault="00D23FC3">
      <w:r>
        <w:t>*Remember to not hesitate too long on a question - move on and come back to those more challenging to you later.</w:t>
      </w:r>
    </w:p>
    <w:p w14:paraId="55484B35" w14:textId="77777777" w:rsidR="00D23FC3" w:rsidRDefault="00D23FC3"/>
    <w:p w14:paraId="517A23B8" w14:textId="77777777" w:rsidR="00D23FC3" w:rsidRDefault="00D23FC3">
      <w:r>
        <w:t>*And of course, this is just a test – sure tests are important and you need to be putting the necessarily amount of time into the class, but your happiness in life is more important – relax… you’ll get there.</w:t>
      </w:r>
    </w:p>
    <w:p w14:paraId="55B92029" w14:textId="77777777" w:rsidR="00656FBD" w:rsidRDefault="00656FBD"/>
    <w:p w14:paraId="3A13A853" w14:textId="77777777" w:rsidR="00656FBD" w:rsidRDefault="00656FBD"/>
    <w:p w14:paraId="1F2D536B" w14:textId="77777777" w:rsidR="00656FBD" w:rsidRDefault="00656FBD"/>
    <w:p w14:paraId="28E5EC7D" w14:textId="77777777" w:rsidR="00656FBD" w:rsidRDefault="00656FBD"/>
    <w:p w14:paraId="17AE4F3B" w14:textId="77777777" w:rsidR="00656FBD" w:rsidRDefault="00656FBD"/>
    <w:p w14:paraId="1522396B" w14:textId="77777777" w:rsidR="00656FBD" w:rsidRDefault="00656FBD"/>
    <w:p w14:paraId="5D016D13" w14:textId="77777777" w:rsidR="00656FBD" w:rsidRDefault="00656FBD"/>
    <w:p w14:paraId="1AC25C61" w14:textId="77777777" w:rsidR="00656FBD" w:rsidRDefault="00656FBD"/>
    <w:p w14:paraId="2D5EACFD" w14:textId="77777777" w:rsidR="00656FBD" w:rsidRDefault="00656FBD"/>
    <w:p w14:paraId="241F1EC8" w14:textId="77777777" w:rsidR="00656FBD" w:rsidRDefault="00656FBD"/>
    <w:p w14:paraId="58ECB353" w14:textId="77777777" w:rsidR="00656FBD" w:rsidRDefault="00656FBD"/>
    <w:p w14:paraId="0BA85ABC" w14:textId="77777777" w:rsidR="00656FBD" w:rsidRDefault="00656FBD"/>
    <w:p w14:paraId="54ADA122" w14:textId="77777777" w:rsidR="00656FBD" w:rsidRDefault="00656FBD"/>
    <w:p w14:paraId="240B7017" w14:textId="77777777" w:rsidR="00656FBD" w:rsidRDefault="00656FBD"/>
    <w:p w14:paraId="65D7FAEB" w14:textId="77777777" w:rsidR="00656FBD" w:rsidRDefault="00656FBD"/>
    <w:p w14:paraId="29C1FE09" w14:textId="77777777" w:rsidR="00656FBD" w:rsidRDefault="00656FBD"/>
    <w:p w14:paraId="123B71FE" w14:textId="77777777" w:rsidR="00656FBD" w:rsidRDefault="00656FBD"/>
    <w:p w14:paraId="0D90E522" w14:textId="77777777" w:rsidR="00656FBD" w:rsidRDefault="00656FBD"/>
    <w:p w14:paraId="0AB30440" w14:textId="77777777" w:rsidR="00656FBD" w:rsidRDefault="00656FBD"/>
    <w:p w14:paraId="10B6B5E3" w14:textId="77777777" w:rsidR="00656FBD" w:rsidRDefault="00656FBD"/>
    <w:p w14:paraId="4C6C8681" w14:textId="77777777" w:rsidR="00656FBD" w:rsidRDefault="00656FBD"/>
    <w:p w14:paraId="7A70CFD0" w14:textId="679B3130" w:rsidR="00656FBD" w:rsidRDefault="00656FBD" w:rsidP="00656FBD">
      <w:pPr>
        <w:pStyle w:val="ListParagraph"/>
        <w:numPr>
          <w:ilvl w:val="0"/>
          <w:numId w:val="1"/>
        </w:numPr>
      </w:pPr>
      <w:r>
        <w:lastRenderedPageBreak/>
        <w:t xml:space="preserve">Draw </w:t>
      </w:r>
      <w:r w:rsidR="00E76D4A">
        <w:t>the conjugate acid of an amine</w:t>
      </w:r>
      <w:r>
        <w:t xml:space="preserve"> in bond-line notation.  Explain the strength of the acid using the acid’s structure.</w:t>
      </w:r>
    </w:p>
    <w:p w14:paraId="085A8B0B" w14:textId="77777777" w:rsidR="009F6E73" w:rsidRDefault="009F6E73" w:rsidP="009F6E73"/>
    <w:p w14:paraId="4564C4C4" w14:textId="77777777" w:rsidR="009F6E73" w:rsidRDefault="009F6E73" w:rsidP="009F6E73"/>
    <w:p w14:paraId="0F4F2143" w14:textId="77777777" w:rsidR="009F6E73" w:rsidRDefault="009F6E73" w:rsidP="009F6E73"/>
    <w:p w14:paraId="69BBC78D" w14:textId="77777777" w:rsidR="009F6E73" w:rsidRDefault="009F6E73" w:rsidP="009F6E73"/>
    <w:p w14:paraId="45DD7609" w14:textId="77777777" w:rsidR="009F6E73" w:rsidRDefault="009F6E73" w:rsidP="009F6E73"/>
    <w:p w14:paraId="6D89D947" w14:textId="77777777" w:rsidR="00A256B0" w:rsidRDefault="00A256B0" w:rsidP="009F6E73"/>
    <w:p w14:paraId="5C616F1A" w14:textId="77777777" w:rsidR="00A256B0" w:rsidRDefault="00A256B0" w:rsidP="009F6E73"/>
    <w:p w14:paraId="20F03175" w14:textId="77777777" w:rsidR="00A256B0" w:rsidRDefault="00A256B0" w:rsidP="009F6E73"/>
    <w:p w14:paraId="5C060126" w14:textId="77777777" w:rsidR="009F6E73" w:rsidRDefault="009F6E73" w:rsidP="009F6E73"/>
    <w:p w14:paraId="30C5E58B" w14:textId="77777777" w:rsidR="004C48E7" w:rsidRDefault="004C48E7" w:rsidP="009F6E73"/>
    <w:p w14:paraId="6D66EC63" w14:textId="77777777" w:rsidR="009F6E73" w:rsidRDefault="009F6E73" w:rsidP="009F6E73"/>
    <w:p w14:paraId="20878D26" w14:textId="77777777" w:rsidR="009F6E73" w:rsidRDefault="009F6E73" w:rsidP="009F6E73"/>
    <w:p w14:paraId="0B3EB5F6" w14:textId="77777777" w:rsidR="009F6E73" w:rsidRDefault="009F6E73" w:rsidP="009F6E73"/>
    <w:p w14:paraId="54E14D4E" w14:textId="34307009" w:rsidR="00656FBD" w:rsidRDefault="00656FBD" w:rsidP="00656FBD">
      <w:pPr>
        <w:pStyle w:val="ListParagraph"/>
        <w:numPr>
          <w:ilvl w:val="0"/>
          <w:numId w:val="1"/>
        </w:numPr>
      </w:pPr>
      <w:r>
        <w:t xml:space="preserve">Draw the conjugate base of a carboxylic acid in bond-line notation.  Explain the strength of the acid using the </w:t>
      </w:r>
      <w:r w:rsidR="00B01C76">
        <w:t xml:space="preserve">strength of the </w:t>
      </w:r>
      <w:r>
        <w:t>conjugate base’s structure.</w:t>
      </w:r>
    </w:p>
    <w:p w14:paraId="7FD758F5" w14:textId="77777777" w:rsidR="009F6E73" w:rsidRDefault="009F6E73" w:rsidP="009F6E73"/>
    <w:p w14:paraId="72E5AC87" w14:textId="77777777" w:rsidR="009F6E73" w:rsidRDefault="009F6E73" w:rsidP="009F6E73"/>
    <w:p w14:paraId="3303CC28" w14:textId="77777777" w:rsidR="004C48E7" w:rsidRDefault="004C48E7" w:rsidP="009F6E73"/>
    <w:p w14:paraId="7018BA77" w14:textId="77777777" w:rsidR="009F6E73" w:rsidRDefault="009F6E73" w:rsidP="009F6E73"/>
    <w:p w14:paraId="7FB65825" w14:textId="77777777" w:rsidR="009F6E73" w:rsidRDefault="009F6E73" w:rsidP="009F6E73"/>
    <w:p w14:paraId="11607975" w14:textId="77777777" w:rsidR="009F6E73" w:rsidRDefault="009F6E73" w:rsidP="009F6E73"/>
    <w:p w14:paraId="3D203447" w14:textId="77777777" w:rsidR="009F6E73" w:rsidRDefault="009F6E73" w:rsidP="009F6E73"/>
    <w:p w14:paraId="39A61664" w14:textId="77777777" w:rsidR="00A256B0" w:rsidRDefault="00A256B0" w:rsidP="009F6E73"/>
    <w:p w14:paraId="33B5DFB5" w14:textId="77777777" w:rsidR="00A256B0" w:rsidRDefault="00A256B0" w:rsidP="009F6E73"/>
    <w:p w14:paraId="1782592B" w14:textId="77777777" w:rsidR="009F6E73" w:rsidRDefault="009F6E73" w:rsidP="009F6E73"/>
    <w:p w14:paraId="7EA38422" w14:textId="77777777" w:rsidR="009F6E73" w:rsidRDefault="009F6E73" w:rsidP="009F6E73"/>
    <w:p w14:paraId="6211116C" w14:textId="77777777" w:rsidR="009F6E73" w:rsidRDefault="009F6E73" w:rsidP="009F6E73"/>
    <w:p w14:paraId="43D64CDA" w14:textId="77777777" w:rsidR="009F6E73" w:rsidRDefault="009F6E73" w:rsidP="009F6E73"/>
    <w:p w14:paraId="3BF41A1A" w14:textId="357BC0A6" w:rsidR="008371A2" w:rsidRDefault="00A256B0" w:rsidP="00724786">
      <w:pPr>
        <w:pStyle w:val="ListParagraph"/>
        <w:numPr>
          <w:ilvl w:val="0"/>
          <w:numId w:val="1"/>
        </w:numPr>
      </w:pPr>
      <w:r>
        <w:t>Circle</w:t>
      </w:r>
      <w:r w:rsidR="00656FBD">
        <w:t xml:space="preserve"> the strongest b</w:t>
      </w:r>
      <w:r>
        <w:t>ase from the following</w:t>
      </w:r>
      <w:r w:rsidR="00656FBD">
        <w:t>.</w:t>
      </w:r>
    </w:p>
    <w:p w14:paraId="0CB16B56" w14:textId="77777777" w:rsidR="00E76D4A" w:rsidRDefault="00E76D4A" w:rsidP="00E76D4A"/>
    <w:p w14:paraId="7D513E09" w14:textId="77777777" w:rsidR="004C48E7" w:rsidRDefault="004C48E7" w:rsidP="00E76D4A"/>
    <w:p w14:paraId="249D047E" w14:textId="44F7019C" w:rsidR="00E76D4A" w:rsidRDefault="00EC1D0F" w:rsidP="00E76D4A">
      <w:pPr>
        <w:ind w:left="1440"/>
      </w:pPr>
      <w:r w:rsidRPr="00612753">
        <w:rPr>
          <w:b/>
          <w:vertAlign w:val="superscript"/>
        </w:rPr>
        <w:t>–</w:t>
      </w:r>
      <w:r w:rsidR="00E76D4A">
        <w:t>CH</w:t>
      </w:r>
      <w:r w:rsidR="00E76D4A" w:rsidRPr="002E3080">
        <w:rPr>
          <w:vertAlign w:val="subscript"/>
        </w:rPr>
        <w:t>3</w:t>
      </w:r>
      <w:r w:rsidR="00E76D4A">
        <w:tab/>
      </w:r>
      <w:r w:rsidRPr="00612753">
        <w:rPr>
          <w:b/>
          <w:vertAlign w:val="superscript"/>
        </w:rPr>
        <w:t>–</w:t>
      </w:r>
      <w:r w:rsidR="00E76D4A">
        <w:t>NH</w:t>
      </w:r>
      <w:r w:rsidR="00E76D4A" w:rsidRPr="002E3080">
        <w:rPr>
          <w:vertAlign w:val="subscript"/>
        </w:rPr>
        <w:t>2</w:t>
      </w:r>
      <w:r w:rsidR="00E76D4A">
        <w:tab/>
      </w:r>
      <w:r w:rsidRPr="00612753">
        <w:rPr>
          <w:b/>
          <w:vertAlign w:val="superscript"/>
        </w:rPr>
        <w:t>–</w:t>
      </w:r>
      <w:r w:rsidR="00E76D4A">
        <w:t>OCH</w:t>
      </w:r>
      <w:r w:rsidR="00E76D4A" w:rsidRPr="002E3080">
        <w:rPr>
          <w:vertAlign w:val="subscript"/>
        </w:rPr>
        <w:t>3</w:t>
      </w:r>
      <w:r w:rsidR="00E76D4A">
        <w:tab/>
        <w:t xml:space="preserve">      </w:t>
      </w:r>
      <w:r w:rsidRPr="00612753">
        <w:rPr>
          <w:b/>
          <w:vertAlign w:val="superscript"/>
        </w:rPr>
        <w:t>–</w:t>
      </w:r>
      <w:proofErr w:type="gramStart"/>
      <w:r w:rsidR="00E76D4A">
        <w:t>OC(</w:t>
      </w:r>
      <w:proofErr w:type="gramEnd"/>
      <w:r w:rsidR="00E76D4A">
        <w:t>CH</w:t>
      </w:r>
      <w:r w:rsidR="00E76D4A" w:rsidRPr="002E3080">
        <w:rPr>
          <w:vertAlign w:val="subscript"/>
        </w:rPr>
        <w:t>3</w:t>
      </w:r>
      <w:r w:rsidR="00E76D4A">
        <w:t>)</w:t>
      </w:r>
      <w:r w:rsidR="00E76D4A" w:rsidRPr="002E3080">
        <w:rPr>
          <w:vertAlign w:val="subscript"/>
        </w:rPr>
        <w:t>3</w:t>
      </w:r>
    </w:p>
    <w:p w14:paraId="64B64727" w14:textId="4E931AC8" w:rsidR="008371A2" w:rsidRDefault="008371A2" w:rsidP="00E76D4A">
      <w:pPr>
        <w:pStyle w:val="ListParagraph"/>
      </w:pPr>
    </w:p>
    <w:p w14:paraId="5D4EB0E9" w14:textId="77777777" w:rsidR="009F6E73" w:rsidRDefault="009F6E73" w:rsidP="00A256B0"/>
    <w:p w14:paraId="629FADBE" w14:textId="77777777" w:rsidR="009F6E73" w:rsidRDefault="009F6E73" w:rsidP="00E76D4A">
      <w:pPr>
        <w:pStyle w:val="ListParagraph"/>
      </w:pPr>
    </w:p>
    <w:p w14:paraId="3FD48D0B" w14:textId="1A9C119B" w:rsidR="008371A2" w:rsidRDefault="008371A2" w:rsidP="00724786">
      <w:pPr>
        <w:pStyle w:val="ListParagraph"/>
        <w:numPr>
          <w:ilvl w:val="0"/>
          <w:numId w:val="1"/>
        </w:numPr>
      </w:pPr>
      <w:r>
        <w:t xml:space="preserve">  </w:t>
      </w:r>
      <w:r w:rsidR="00A256B0">
        <w:t>Circle</w:t>
      </w:r>
      <w:r w:rsidR="00E76D4A">
        <w:t xml:space="preserve"> the strongest a</w:t>
      </w:r>
      <w:r w:rsidR="00A256B0">
        <w:t>cid from the following</w:t>
      </w:r>
      <w:r w:rsidR="00E76D4A">
        <w:t>.</w:t>
      </w:r>
    </w:p>
    <w:p w14:paraId="7C7747F0" w14:textId="77777777" w:rsidR="00E76D4A" w:rsidRDefault="00E76D4A" w:rsidP="00E76D4A"/>
    <w:p w14:paraId="5F73792D" w14:textId="0A1325E0" w:rsidR="00E76D4A" w:rsidRDefault="00E76D4A" w:rsidP="00E76D4A">
      <w:pPr>
        <w:ind w:left="1440"/>
      </w:pPr>
      <w:r>
        <w:t>(</w:t>
      </w:r>
      <w:proofErr w:type="gramStart"/>
      <w:r>
        <w:t>CH</w:t>
      </w:r>
      <w:r w:rsidRPr="002E3080">
        <w:rPr>
          <w:vertAlign w:val="subscript"/>
        </w:rPr>
        <w:t>3</w:t>
      </w:r>
      <w:r>
        <w:t>)</w:t>
      </w:r>
      <w:r w:rsidRPr="002E3080">
        <w:rPr>
          <w:vertAlign w:val="subscript"/>
        </w:rPr>
        <w:t>3</w:t>
      </w:r>
      <w:r>
        <w:t>COH</w:t>
      </w:r>
      <w:proofErr w:type="gramEnd"/>
      <w:r>
        <w:tab/>
      </w:r>
      <w:r>
        <w:tab/>
        <w:t>CH</w:t>
      </w:r>
      <w:r w:rsidRPr="002E3080">
        <w:rPr>
          <w:vertAlign w:val="subscript"/>
        </w:rPr>
        <w:t>3</w:t>
      </w:r>
      <w:r>
        <w:t>CH</w:t>
      </w:r>
      <w:r w:rsidRPr="002E3080">
        <w:rPr>
          <w:vertAlign w:val="subscript"/>
        </w:rPr>
        <w:t>2</w:t>
      </w:r>
      <w:r>
        <w:t>OH</w:t>
      </w:r>
    </w:p>
    <w:p w14:paraId="05074ED7" w14:textId="77777777" w:rsidR="009C55B7" w:rsidRDefault="009C55B7" w:rsidP="00E76D4A">
      <w:pPr>
        <w:ind w:left="1440"/>
      </w:pPr>
    </w:p>
    <w:p w14:paraId="2EE5D47B" w14:textId="77777777" w:rsidR="009F6E73" w:rsidRDefault="009F6E73" w:rsidP="00E76D4A">
      <w:pPr>
        <w:ind w:left="1440"/>
      </w:pPr>
    </w:p>
    <w:p w14:paraId="4215337F" w14:textId="77777777" w:rsidR="009F6E73" w:rsidRDefault="009F6E73" w:rsidP="00E76D4A">
      <w:pPr>
        <w:ind w:left="1440"/>
      </w:pPr>
    </w:p>
    <w:p w14:paraId="42656D8C" w14:textId="77777777" w:rsidR="009F6E73" w:rsidRDefault="009F6E73" w:rsidP="00E76D4A">
      <w:pPr>
        <w:ind w:left="1440"/>
      </w:pPr>
    </w:p>
    <w:p w14:paraId="4828689A" w14:textId="77777777" w:rsidR="009F6E73" w:rsidRDefault="009F6E73" w:rsidP="00E76D4A">
      <w:pPr>
        <w:ind w:left="1440"/>
      </w:pPr>
    </w:p>
    <w:p w14:paraId="42EEEA4F" w14:textId="77777777" w:rsidR="009F6E73" w:rsidRDefault="009F6E73" w:rsidP="00E76D4A">
      <w:pPr>
        <w:ind w:left="1440"/>
      </w:pPr>
    </w:p>
    <w:p w14:paraId="514FB20C" w14:textId="729436A7" w:rsidR="008371A2" w:rsidRDefault="009C55B7" w:rsidP="00724786">
      <w:pPr>
        <w:pStyle w:val="ListParagraph"/>
        <w:numPr>
          <w:ilvl w:val="0"/>
          <w:numId w:val="1"/>
        </w:numPr>
      </w:pPr>
      <w:r>
        <w:t>Draw a bond-lin</w:t>
      </w:r>
      <w:r w:rsidR="00205FC8">
        <w:t xml:space="preserve">e structure that has two </w:t>
      </w:r>
      <w:proofErr w:type="spellStart"/>
      <w:proofErr w:type="gramStart"/>
      <w:r w:rsidR="00205FC8">
        <w:t>sp</w:t>
      </w:r>
      <w:proofErr w:type="spellEnd"/>
      <w:proofErr w:type="gramEnd"/>
      <w:r w:rsidR="00205FC8">
        <w:t xml:space="preserve"> carbon atoms and one sp</w:t>
      </w:r>
      <w:r w:rsidR="00205FC8" w:rsidRPr="00CE48ED">
        <w:rPr>
          <w:vertAlign w:val="superscript"/>
        </w:rPr>
        <w:t>3</w:t>
      </w:r>
      <w:r w:rsidR="00205FC8">
        <w:t xml:space="preserve"> carbon atom.</w:t>
      </w:r>
    </w:p>
    <w:p w14:paraId="22D93215" w14:textId="77777777" w:rsidR="009F6E73" w:rsidRDefault="009F6E73" w:rsidP="009F6E73"/>
    <w:p w14:paraId="3C4C76EB" w14:textId="77777777" w:rsidR="009F6E73" w:rsidRDefault="009F6E73" w:rsidP="009F6E73"/>
    <w:p w14:paraId="5C7AF92D" w14:textId="77777777" w:rsidR="009F6E73" w:rsidRDefault="009F6E73" w:rsidP="009F6E73"/>
    <w:p w14:paraId="74B60B16" w14:textId="77777777" w:rsidR="009F6E73" w:rsidRDefault="009F6E73" w:rsidP="009F6E73"/>
    <w:p w14:paraId="06D43FBC" w14:textId="77777777" w:rsidR="009F6E73" w:rsidRDefault="009F6E73" w:rsidP="009F6E73"/>
    <w:p w14:paraId="179DC2C7" w14:textId="77777777" w:rsidR="009F6E73" w:rsidRDefault="009F6E73" w:rsidP="009F6E73"/>
    <w:p w14:paraId="5CF8DF78" w14:textId="77777777" w:rsidR="00850138" w:rsidRDefault="008371A2" w:rsidP="00724786">
      <w:pPr>
        <w:pStyle w:val="ListParagraph"/>
        <w:numPr>
          <w:ilvl w:val="0"/>
          <w:numId w:val="1"/>
        </w:numPr>
      </w:pPr>
      <w:r>
        <w:t xml:space="preserve"> </w:t>
      </w:r>
      <w:r w:rsidR="00850138">
        <w:t>Show the complete mechanism for the reaction between NaOCH</w:t>
      </w:r>
      <w:r w:rsidR="00850138" w:rsidRPr="00BE3062">
        <w:rPr>
          <w:vertAlign w:val="subscript"/>
        </w:rPr>
        <w:t>3</w:t>
      </w:r>
      <w:r w:rsidR="00850138">
        <w:t xml:space="preserve"> and sulfuric acid.  Does the reaction favor the products or the reactants? Explain.</w:t>
      </w:r>
    </w:p>
    <w:p w14:paraId="1A45F79B" w14:textId="77777777" w:rsidR="009F6E73" w:rsidRDefault="009F6E73" w:rsidP="009F6E73"/>
    <w:p w14:paraId="11FC41A7" w14:textId="77777777" w:rsidR="009F6E73" w:rsidRDefault="009F6E73" w:rsidP="009F6E73"/>
    <w:p w14:paraId="156F52F3" w14:textId="77777777" w:rsidR="009F6E73" w:rsidRDefault="009F6E73" w:rsidP="009F6E73"/>
    <w:p w14:paraId="6ACDFF5A" w14:textId="77777777" w:rsidR="009F6E73" w:rsidRDefault="009F6E73" w:rsidP="009F6E73"/>
    <w:p w14:paraId="7BCA200B" w14:textId="77777777" w:rsidR="009F6E73" w:rsidRDefault="009F6E73" w:rsidP="009F6E73"/>
    <w:p w14:paraId="143C4C0C" w14:textId="77777777" w:rsidR="009F6E73" w:rsidRDefault="009F6E73" w:rsidP="009F6E73"/>
    <w:p w14:paraId="683E1A2F" w14:textId="77777777" w:rsidR="009F6E73" w:rsidRDefault="009F6E73" w:rsidP="009F6E73"/>
    <w:p w14:paraId="317F7543" w14:textId="77777777" w:rsidR="009F6E73" w:rsidRDefault="009F6E73" w:rsidP="009F6E73"/>
    <w:p w14:paraId="01C24C4F" w14:textId="77777777" w:rsidR="009F6E73" w:rsidRDefault="009F6E73" w:rsidP="009F6E73"/>
    <w:p w14:paraId="15F61252" w14:textId="77777777" w:rsidR="009F6E73" w:rsidRDefault="009F6E73" w:rsidP="009F6E73"/>
    <w:p w14:paraId="1C29A04C" w14:textId="77777777" w:rsidR="009F6E73" w:rsidRDefault="009F6E73" w:rsidP="009F6E73"/>
    <w:p w14:paraId="03F73930" w14:textId="77777777" w:rsidR="009F6E73" w:rsidRDefault="009F6E73" w:rsidP="009F6E73"/>
    <w:p w14:paraId="3E59950B" w14:textId="77777777" w:rsidR="009F6E73" w:rsidRDefault="009F6E73" w:rsidP="009F6E73"/>
    <w:p w14:paraId="0DB7A017" w14:textId="77777777" w:rsidR="009F6E73" w:rsidRDefault="009F6E73" w:rsidP="009F6E73"/>
    <w:p w14:paraId="588544B5" w14:textId="77777777" w:rsidR="009F6E73" w:rsidRDefault="009F6E73" w:rsidP="009F6E73"/>
    <w:p w14:paraId="16CE344C" w14:textId="095949B7" w:rsidR="008371A2" w:rsidRDefault="003D5957" w:rsidP="00724786">
      <w:pPr>
        <w:pStyle w:val="ListParagraph"/>
        <w:numPr>
          <w:ilvl w:val="0"/>
          <w:numId w:val="1"/>
        </w:numPr>
      </w:pPr>
      <w:r>
        <w:t xml:space="preserve">Explain what type of hybridization a stable base </w:t>
      </w:r>
      <w:r w:rsidR="005B4FEC">
        <w:t>would have.</w:t>
      </w:r>
      <w:r w:rsidR="00833018">
        <w:t xml:space="preserve">  Give an example</w:t>
      </w:r>
      <w:r w:rsidR="00FD4EE8">
        <w:t xml:space="preserve"> of such a base.</w:t>
      </w:r>
      <w:r w:rsidR="008371A2">
        <w:t xml:space="preserve"> </w:t>
      </w:r>
    </w:p>
    <w:p w14:paraId="0BA9AFFF" w14:textId="77777777" w:rsidR="009F6E73" w:rsidRDefault="009F6E73" w:rsidP="009F6E73"/>
    <w:p w14:paraId="5F00812E" w14:textId="77777777" w:rsidR="009F6E73" w:rsidRDefault="009F6E73" w:rsidP="009F6E73"/>
    <w:p w14:paraId="3168B028" w14:textId="77777777" w:rsidR="009F6E73" w:rsidRDefault="009F6E73" w:rsidP="009F6E73"/>
    <w:p w14:paraId="183ABE55" w14:textId="77777777" w:rsidR="009F6E73" w:rsidRDefault="009F6E73" w:rsidP="009F6E73"/>
    <w:p w14:paraId="20A48784" w14:textId="77777777" w:rsidR="009F6E73" w:rsidRDefault="009F6E73" w:rsidP="009F6E73"/>
    <w:p w14:paraId="62EF951D" w14:textId="77777777" w:rsidR="009F6E73" w:rsidRDefault="009F6E73" w:rsidP="009F6E73"/>
    <w:p w14:paraId="1C38624A" w14:textId="77777777" w:rsidR="009F6E73" w:rsidRDefault="009F6E73" w:rsidP="009F6E73"/>
    <w:p w14:paraId="3A1F61D0" w14:textId="77777777" w:rsidR="009F6E73" w:rsidRDefault="009F6E73" w:rsidP="009F6E73"/>
    <w:p w14:paraId="7A8A5E5D" w14:textId="640BF6D9" w:rsidR="008371A2" w:rsidRDefault="00833018" w:rsidP="00724786">
      <w:pPr>
        <w:pStyle w:val="ListParagraph"/>
        <w:numPr>
          <w:ilvl w:val="0"/>
          <w:numId w:val="1"/>
        </w:numPr>
      </w:pPr>
      <w:r>
        <w:t xml:space="preserve"> </w:t>
      </w:r>
      <w:r w:rsidR="00C070CB">
        <w:t>Label the hybridization of th</w:t>
      </w:r>
      <w:r w:rsidR="00EB2BC7">
        <w:t>e indicated atoms as well as their</w:t>
      </w:r>
      <w:r w:rsidR="00C070CB">
        <w:t xml:space="preserve"> molecular geometry and </w:t>
      </w:r>
      <w:r w:rsidR="004E3AC1">
        <w:t xml:space="preserve">approximate </w:t>
      </w:r>
      <w:r w:rsidR="00C070CB">
        <w:t>bond angles.</w:t>
      </w:r>
    </w:p>
    <w:p w14:paraId="3D85ABFD" w14:textId="0D98E0A3" w:rsidR="00BC35DE" w:rsidRDefault="003A3189" w:rsidP="00BC35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161FC" wp14:editId="49CFBD3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457200" cy="457200"/>
                <wp:effectExtent l="50800" t="25400" r="101600" b="1270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.45pt" to="4in,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54270FDB" w14:textId="4066D591" w:rsidR="00BC35DE" w:rsidRDefault="009F6E73" w:rsidP="00BC35DE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F6EEEB7" wp14:editId="0770264A">
            <wp:simplePos x="0" y="0"/>
            <wp:positionH relativeFrom="column">
              <wp:posOffset>2971800</wp:posOffset>
            </wp:positionH>
            <wp:positionV relativeFrom="paragraph">
              <wp:posOffset>68580</wp:posOffset>
            </wp:positionV>
            <wp:extent cx="9417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DDFD1" w14:textId="3CEE79DF" w:rsidR="00BC35DE" w:rsidRDefault="003A3189" w:rsidP="00BC35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A1C97" wp14:editId="004607A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50800" t="25400" r="1270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35pt" to="252pt,3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69204B63" w14:textId="587487D5" w:rsidR="00BC35DE" w:rsidRDefault="00BC35DE" w:rsidP="00BC35DE"/>
    <w:p w14:paraId="16F8F57A" w14:textId="77777777" w:rsidR="00BC35DE" w:rsidRDefault="00BC35DE" w:rsidP="00BC35DE"/>
    <w:p w14:paraId="60F8337D" w14:textId="6C672C2A" w:rsidR="009F6E73" w:rsidRDefault="003A3189" w:rsidP="00BC35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5A73E" wp14:editId="6E0AA1B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76200" t="508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3.15pt" to="324pt,3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2CDC34D4" w14:textId="77777777" w:rsidR="009F6E73" w:rsidRDefault="009F6E73" w:rsidP="00BC35DE"/>
    <w:p w14:paraId="16E36A81" w14:textId="3DC93E48" w:rsidR="009F6E73" w:rsidRDefault="009F6E73" w:rsidP="00BC35DE"/>
    <w:p w14:paraId="2D79A743" w14:textId="77777777" w:rsidR="009F6E73" w:rsidRDefault="009F6E73" w:rsidP="00BC35DE"/>
    <w:p w14:paraId="1629E80D" w14:textId="77777777" w:rsidR="00CA5AB9" w:rsidRDefault="00CA5AB9" w:rsidP="00CA5AB9">
      <w:pPr>
        <w:ind w:left="360"/>
      </w:pPr>
      <w:r>
        <w:t xml:space="preserve">9. </w:t>
      </w:r>
      <w:r w:rsidR="00AB2E24">
        <w:t xml:space="preserve"> </w:t>
      </w:r>
    </w:p>
    <w:p w14:paraId="70CD7BB1" w14:textId="0D7A6D51" w:rsidR="008371A2" w:rsidRDefault="00CA5AB9" w:rsidP="00CA5AB9">
      <w:pPr>
        <w:ind w:left="720"/>
      </w:pPr>
      <w:r>
        <w:t xml:space="preserve">a.  </w:t>
      </w:r>
      <w:r w:rsidR="00AB2E24">
        <w:t>Show the resonance of an ester</w:t>
      </w:r>
      <w:r>
        <w:t xml:space="preserve"> that results in a stable resonance contributor.  Use </w:t>
      </w:r>
      <w:r w:rsidR="00AB2E24">
        <w:t>bond-line notation</w:t>
      </w:r>
      <w:r>
        <w:t>.</w:t>
      </w:r>
      <w:r w:rsidR="002A153B">
        <w:t xml:space="preserve"> (B</w:t>
      </w:r>
      <w:r w:rsidR="00AB2E24">
        <w:t>e sure to include appro</w:t>
      </w:r>
      <w:r w:rsidR="002A153B">
        <w:t>priate arrows to show flow of electrons</w:t>
      </w:r>
      <w:r w:rsidR="00AB2E24">
        <w:t>).</w:t>
      </w:r>
    </w:p>
    <w:p w14:paraId="663EA7DD" w14:textId="77777777" w:rsidR="00C60FAC" w:rsidRDefault="00C60FAC" w:rsidP="00CA5AB9">
      <w:pPr>
        <w:ind w:left="720"/>
      </w:pPr>
    </w:p>
    <w:p w14:paraId="63D2C821" w14:textId="77777777" w:rsidR="00C64286" w:rsidRDefault="00C64286" w:rsidP="00CA5AB9">
      <w:pPr>
        <w:ind w:left="720"/>
      </w:pPr>
    </w:p>
    <w:p w14:paraId="28547CBF" w14:textId="77777777" w:rsidR="00C64286" w:rsidRDefault="00C64286" w:rsidP="00CA5AB9">
      <w:pPr>
        <w:ind w:left="720"/>
      </w:pPr>
    </w:p>
    <w:p w14:paraId="4C426E4C" w14:textId="77777777" w:rsidR="00C64286" w:rsidRDefault="00C64286" w:rsidP="00CA5AB9">
      <w:pPr>
        <w:ind w:left="720"/>
      </w:pPr>
    </w:p>
    <w:p w14:paraId="2B8E3B51" w14:textId="77777777" w:rsidR="00C64286" w:rsidRDefault="00C64286" w:rsidP="00CA5AB9">
      <w:pPr>
        <w:ind w:left="720"/>
      </w:pPr>
    </w:p>
    <w:p w14:paraId="0A8666E0" w14:textId="77777777" w:rsidR="00C64286" w:rsidRDefault="00C64286" w:rsidP="00CA5AB9">
      <w:pPr>
        <w:ind w:left="720"/>
      </w:pPr>
    </w:p>
    <w:p w14:paraId="612547AF" w14:textId="77777777" w:rsidR="00C64286" w:rsidRDefault="00C64286" w:rsidP="00CA5AB9">
      <w:pPr>
        <w:ind w:left="720"/>
      </w:pPr>
    </w:p>
    <w:p w14:paraId="6E3BFA22" w14:textId="77777777" w:rsidR="00C64286" w:rsidRDefault="00C64286" w:rsidP="00CA5AB9">
      <w:pPr>
        <w:ind w:left="720"/>
      </w:pPr>
    </w:p>
    <w:p w14:paraId="0CBAAB5F" w14:textId="689C17C6" w:rsidR="00C60FAC" w:rsidRDefault="00C60FAC" w:rsidP="00CA5AB9">
      <w:pPr>
        <w:ind w:left="720"/>
      </w:pPr>
      <w:r>
        <w:t>b.  Show the resonance of an amide that results in a less stable resonance contribut</w:t>
      </w:r>
      <w:r w:rsidR="002A153B">
        <w:t>or.  Use bond-line notation.  (B</w:t>
      </w:r>
      <w:r>
        <w:t>e sure to include appro</w:t>
      </w:r>
      <w:r w:rsidR="002A153B">
        <w:t>priate arrows to show flow of electrons</w:t>
      </w:r>
      <w:r>
        <w:t>).</w:t>
      </w:r>
    </w:p>
    <w:p w14:paraId="603C8AEB" w14:textId="74A334E0" w:rsidR="008371A2" w:rsidRDefault="008371A2" w:rsidP="00CA5AB9">
      <w:pPr>
        <w:ind w:left="360"/>
      </w:pPr>
    </w:p>
    <w:p w14:paraId="0DF7EA55" w14:textId="77777777" w:rsidR="00C64286" w:rsidRDefault="00C64286" w:rsidP="00CA5AB9">
      <w:pPr>
        <w:ind w:left="360"/>
      </w:pPr>
    </w:p>
    <w:p w14:paraId="7AE57BA4" w14:textId="77777777" w:rsidR="00C64286" w:rsidRDefault="00C64286" w:rsidP="00CA5AB9">
      <w:pPr>
        <w:ind w:left="360"/>
      </w:pPr>
    </w:p>
    <w:p w14:paraId="50C54EB1" w14:textId="77777777" w:rsidR="00C64286" w:rsidRDefault="00C64286" w:rsidP="00CA5AB9">
      <w:pPr>
        <w:ind w:left="360"/>
      </w:pPr>
    </w:p>
    <w:p w14:paraId="3C68CFEA" w14:textId="77777777" w:rsidR="00C64286" w:rsidRDefault="00C64286" w:rsidP="00CA5AB9">
      <w:pPr>
        <w:ind w:left="360"/>
      </w:pPr>
    </w:p>
    <w:p w14:paraId="1BFD2844" w14:textId="77777777" w:rsidR="00C64286" w:rsidRDefault="00C64286" w:rsidP="00CA5AB9">
      <w:pPr>
        <w:ind w:left="360"/>
      </w:pPr>
    </w:p>
    <w:p w14:paraId="59FE6D87" w14:textId="77777777" w:rsidR="00C64286" w:rsidRDefault="00C64286" w:rsidP="00CA5AB9">
      <w:pPr>
        <w:ind w:left="360"/>
      </w:pPr>
    </w:p>
    <w:p w14:paraId="10BCB00F" w14:textId="77777777" w:rsidR="00C64286" w:rsidRDefault="00C64286" w:rsidP="00CA5AB9">
      <w:pPr>
        <w:ind w:left="360"/>
      </w:pPr>
    </w:p>
    <w:p w14:paraId="55B20DD5" w14:textId="5292D3CB" w:rsidR="008371A2" w:rsidRDefault="008371A2" w:rsidP="00530EAA">
      <w:pPr>
        <w:pStyle w:val="ListParagraph"/>
      </w:pPr>
      <w:r>
        <w:t xml:space="preserve">  </w:t>
      </w:r>
    </w:p>
    <w:p w14:paraId="34CD5D43" w14:textId="77777777" w:rsidR="00FD42A7" w:rsidRDefault="00530EAA" w:rsidP="00530EAA">
      <w:pPr>
        <w:ind w:left="360"/>
      </w:pPr>
      <w:r>
        <w:t xml:space="preserve">10. </w:t>
      </w:r>
      <w:r w:rsidR="008371A2">
        <w:t xml:space="preserve">  </w:t>
      </w:r>
    </w:p>
    <w:p w14:paraId="0EAE5F83" w14:textId="4A15DE12" w:rsidR="008371A2" w:rsidRDefault="00FD42A7" w:rsidP="00FD42A7">
      <w:pPr>
        <w:ind w:left="720"/>
      </w:pPr>
      <w:r>
        <w:t>a.  Show the complete mechanism for the reaction between an amine and hydrochloric acid.</w:t>
      </w:r>
    </w:p>
    <w:p w14:paraId="43F52976" w14:textId="77777777" w:rsidR="00FD42A7" w:rsidRDefault="00FD42A7" w:rsidP="00FD42A7">
      <w:pPr>
        <w:ind w:left="720"/>
      </w:pPr>
    </w:p>
    <w:p w14:paraId="31BAE506" w14:textId="77777777" w:rsidR="00C64286" w:rsidRDefault="00C64286" w:rsidP="00FD42A7">
      <w:pPr>
        <w:ind w:left="720"/>
      </w:pPr>
    </w:p>
    <w:p w14:paraId="69F0EC25" w14:textId="77777777" w:rsidR="00C64286" w:rsidRDefault="00C64286" w:rsidP="00FD42A7">
      <w:pPr>
        <w:ind w:left="720"/>
      </w:pPr>
    </w:p>
    <w:p w14:paraId="5AA046E5" w14:textId="77777777" w:rsidR="00C64286" w:rsidRDefault="00C64286" w:rsidP="00FD42A7">
      <w:pPr>
        <w:ind w:left="720"/>
      </w:pPr>
    </w:p>
    <w:p w14:paraId="51CC97E8" w14:textId="77777777" w:rsidR="00C64286" w:rsidRDefault="00C64286" w:rsidP="00FD42A7">
      <w:pPr>
        <w:ind w:left="720"/>
      </w:pPr>
    </w:p>
    <w:p w14:paraId="30EC7B85" w14:textId="77777777" w:rsidR="00C64286" w:rsidRDefault="00C64286" w:rsidP="00FD42A7">
      <w:pPr>
        <w:ind w:left="720"/>
      </w:pPr>
    </w:p>
    <w:p w14:paraId="7B4B67CB" w14:textId="77777777" w:rsidR="00C64286" w:rsidRDefault="00C64286" w:rsidP="00FD42A7">
      <w:pPr>
        <w:ind w:left="720"/>
      </w:pPr>
    </w:p>
    <w:p w14:paraId="16D9C5B8" w14:textId="77777777" w:rsidR="00C64286" w:rsidRDefault="00C64286" w:rsidP="00FD42A7">
      <w:pPr>
        <w:ind w:left="720"/>
      </w:pPr>
    </w:p>
    <w:p w14:paraId="3B82D7C5" w14:textId="77777777" w:rsidR="00C64286" w:rsidRDefault="00C64286" w:rsidP="00FD42A7">
      <w:pPr>
        <w:ind w:left="720"/>
      </w:pPr>
    </w:p>
    <w:p w14:paraId="2F44744D" w14:textId="702E7F0B" w:rsidR="00FD42A7" w:rsidRDefault="00FD42A7" w:rsidP="00FD42A7">
      <w:pPr>
        <w:ind w:left="720"/>
      </w:pPr>
      <w:r>
        <w:t>b.  Would water have been an appropriate acid to use in 10a</w:t>
      </w:r>
      <w:proofErr w:type="gramStart"/>
      <w:r>
        <w:t>.?</w:t>
      </w:r>
      <w:proofErr w:type="gramEnd"/>
      <w:r>
        <w:t xml:space="preserve">  Explain.</w:t>
      </w:r>
    </w:p>
    <w:p w14:paraId="701C2CB7" w14:textId="77777777" w:rsidR="00C237B9" w:rsidRDefault="00C237B9" w:rsidP="00FD42A7">
      <w:pPr>
        <w:ind w:left="720"/>
      </w:pPr>
    </w:p>
    <w:p w14:paraId="69C4D519" w14:textId="77777777" w:rsidR="005345CC" w:rsidRDefault="005345CC" w:rsidP="00FD42A7">
      <w:pPr>
        <w:ind w:left="720"/>
      </w:pPr>
    </w:p>
    <w:p w14:paraId="3F3003F6" w14:textId="77777777" w:rsidR="005345CC" w:rsidRDefault="005345CC" w:rsidP="00FD42A7">
      <w:pPr>
        <w:ind w:left="720"/>
      </w:pPr>
    </w:p>
    <w:p w14:paraId="3014D314" w14:textId="77777777" w:rsidR="005345CC" w:rsidRDefault="005345CC" w:rsidP="00FD42A7">
      <w:pPr>
        <w:ind w:left="720"/>
      </w:pPr>
    </w:p>
    <w:p w14:paraId="29F27085" w14:textId="77777777" w:rsidR="005345CC" w:rsidRDefault="005345CC" w:rsidP="00FD42A7">
      <w:pPr>
        <w:ind w:left="720"/>
      </w:pPr>
    </w:p>
    <w:p w14:paraId="54D37861" w14:textId="77777777" w:rsidR="005345CC" w:rsidRDefault="005345CC" w:rsidP="00FD42A7">
      <w:pPr>
        <w:ind w:left="720"/>
      </w:pPr>
    </w:p>
    <w:p w14:paraId="4FBE07D1" w14:textId="77777777" w:rsidR="005345CC" w:rsidRDefault="005345CC" w:rsidP="00FD42A7">
      <w:pPr>
        <w:ind w:left="720"/>
      </w:pPr>
    </w:p>
    <w:p w14:paraId="483EA9F4" w14:textId="77777777" w:rsidR="005345CC" w:rsidRDefault="005345CC" w:rsidP="00FD42A7">
      <w:pPr>
        <w:ind w:left="720"/>
      </w:pPr>
    </w:p>
    <w:p w14:paraId="270AC4FE" w14:textId="77777777" w:rsidR="005345CC" w:rsidRDefault="005345CC" w:rsidP="00FD42A7">
      <w:pPr>
        <w:ind w:left="720"/>
      </w:pPr>
    </w:p>
    <w:p w14:paraId="572392E1" w14:textId="6F7315F0" w:rsidR="00AA247C" w:rsidRDefault="00530EAA" w:rsidP="00CA2E51">
      <w:pPr>
        <w:ind w:firstLine="360"/>
      </w:pPr>
      <w:r w:rsidRPr="00CA2E51">
        <w:t xml:space="preserve">11. </w:t>
      </w:r>
      <w:r w:rsidR="008371A2" w:rsidRPr="00CA2E51">
        <w:t xml:space="preserve">  </w:t>
      </w:r>
      <w:r w:rsidR="00F80174">
        <w:t xml:space="preserve">Draw the bond-line structure for:  </w:t>
      </w:r>
    </w:p>
    <w:p w14:paraId="63340576" w14:textId="77777777" w:rsidR="005345CC" w:rsidRDefault="005345CC" w:rsidP="00CA2E51">
      <w:pPr>
        <w:ind w:firstLine="360"/>
      </w:pPr>
    </w:p>
    <w:p w14:paraId="5DC25AC1" w14:textId="77777777" w:rsidR="005345CC" w:rsidRDefault="005345CC" w:rsidP="00CA2E51">
      <w:pPr>
        <w:ind w:firstLine="360"/>
      </w:pPr>
    </w:p>
    <w:p w14:paraId="057AA346" w14:textId="6E8C6774" w:rsidR="00CA2E51" w:rsidRPr="005345CC" w:rsidRDefault="00CA2E51" w:rsidP="005345CC">
      <w:pPr>
        <w:pStyle w:val="ListParagraph"/>
        <w:numPr>
          <w:ilvl w:val="0"/>
          <w:numId w:val="3"/>
        </w:numPr>
        <w:rPr>
          <w:rFonts w:eastAsia="Times New Roman" w:cs="Times New Roman"/>
          <w:color w:val="333333"/>
          <w:bdr w:val="none" w:sz="0" w:space="0" w:color="auto" w:frame="1"/>
        </w:rPr>
      </w:pPr>
      <w:r w:rsidRPr="005345CC">
        <w:rPr>
          <w:rFonts w:eastAsia="Times New Roman" w:cs="Times New Roman"/>
          <w:color w:val="333333"/>
          <w:bdr w:val="none" w:sz="0" w:space="0" w:color="auto" w:frame="1"/>
        </w:rPr>
        <w:t>(</w:t>
      </w:r>
      <w:proofErr w:type="gramStart"/>
      <w:r w:rsidRPr="005345CC">
        <w:rPr>
          <w:rFonts w:eastAsia="Times New Roman" w:cs="Times New Roman"/>
          <w:color w:val="333333"/>
          <w:bdr w:val="none" w:sz="0" w:space="0" w:color="auto" w:frame="1"/>
        </w:rPr>
        <w:t>CH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3</w:t>
      </w:r>
      <w:r w:rsidRPr="005345CC">
        <w:rPr>
          <w:rFonts w:eastAsia="Times New Roman" w:cs="Times New Roman"/>
          <w:color w:val="333333"/>
          <w:bdr w:val="none" w:sz="0" w:space="0" w:color="auto" w:frame="1"/>
        </w:rPr>
        <w:t>)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2</w:t>
      </w:r>
      <w:r w:rsidRPr="005345CC">
        <w:rPr>
          <w:rFonts w:eastAsia="Times New Roman" w:cs="Times New Roman"/>
          <w:color w:val="333333"/>
          <w:bdr w:val="none" w:sz="0" w:space="0" w:color="auto" w:frame="1"/>
        </w:rPr>
        <w:t>CHC</w:t>
      </w:r>
      <w:proofErr w:type="gramEnd"/>
      <w:r w:rsidRPr="005345CC">
        <w:rPr>
          <w:rFonts w:eastAsia="Times New Roman" w:cs="Times New Roman"/>
          <w:color w:val="333333"/>
          <w:bdr w:val="none" w:sz="0" w:space="0" w:color="auto" w:frame="1"/>
        </w:rPr>
        <w:t>(CH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3</w:t>
      </w:r>
      <w:r w:rsidRPr="005345CC">
        <w:rPr>
          <w:rFonts w:eastAsia="Times New Roman" w:cs="Times New Roman"/>
          <w:color w:val="333333"/>
          <w:bdr w:val="none" w:sz="0" w:space="0" w:color="auto" w:frame="1"/>
        </w:rPr>
        <w:t>)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2</w:t>
      </w:r>
      <w:r w:rsidRPr="005345CC">
        <w:rPr>
          <w:rFonts w:eastAsia="Times New Roman" w:cs="Times New Roman"/>
          <w:color w:val="333333"/>
          <w:bdr w:val="none" w:sz="0" w:space="0" w:color="auto" w:frame="1"/>
        </w:rPr>
        <w:t>CH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2</w:t>
      </w:r>
      <w:r w:rsidRPr="005345CC">
        <w:rPr>
          <w:rFonts w:eastAsia="Times New Roman" w:cs="Times New Roman"/>
          <w:color w:val="333333"/>
          <w:bdr w:val="none" w:sz="0" w:space="0" w:color="auto" w:frame="1"/>
        </w:rPr>
        <w:t>CH</w:t>
      </w:r>
      <w:r w:rsidRPr="005345CC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3</w:t>
      </w:r>
    </w:p>
    <w:p w14:paraId="0420849F" w14:textId="77777777" w:rsid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3E5D5917" w14:textId="77777777" w:rsid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1E2FAC49" w14:textId="77777777" w:rsid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25F139B3" w14:textId="77777777" w:rsid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323F3EF3" w14:textId="77777777" w:rsid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22D394DE" w14:textId="77777777" w:rsidR="00D23C96" w:rsidRDefault="00D23C96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2A02DAE2" w14:textId="77777777" w:rsidR="00D23C96" w:rsidRDefault="00D23C96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3F5ECF96" w14:textId="77777777" w:rsidR="005345CC" w:rsidRPr="005345CC" w:rsidRDefault="005345CC" w:rsidP="005345CC">
      <w:pPr>
        <w:rPr>
          <w:rFonts w:eastAsia="Times New Roman" w:cs="Times New Roman"/>
          <w:color w:val="333333"/>
          <w:bdr w:val="none" w:sz="0" w:space="0" w:color="auto" w:frame="1"/>
        </w:rPr>
      </w:pPr>
    </w:p>
    <w:p w14:paraId="3BFD0D66" w14:textId="77777777" w:rsidR="00AA247C" w:rsidRPr="00AA247C" w:rsidRDefault="00AA247C" w:rsidP="00AA247C">
      <w:pPr>
        <w:ind w:firstLine="720"/>
        <w:rPr>
          <w:rFonts w:eastAsia="Times New Roman" w:cs="Times New Roman"/>
        </w:rPr>
      </w:pPr>
      <w:r w:rsidRPr="00AA247C">
        <w:rPr>
          <w:rFonts w:eastAsia="Times New Roman" w:cs="Times New Roman"/>
          <w:color w:val="333333"/>
          <w:bdr w:val="none" w:sz="0" w:space="0" w:color="auto" w:frame="1"/>
        </w:rPr>
        <w:t xml:space="preserve">b.  </w:t>
      </w:r>
      <w:proofErr w:type="gramStart"/>
      <w:r w:rsidRPr="00AA247C">
        <w:rPr>
          <w:rFonts w:eastAsia="Times New Roman" w:cs="Times New Roman"/>
          <w:color w:val="333333"/>
          <w:bdr w:val="none" w:sz="0" w:space="0" w:color="auto" w:frame="1"/>
        </w:rPr>
        <w:t>CH</w:t>
      </w:r>
      <w:r w:rsidRPr="00A65239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3</w:t>
      </w:r>
      <w:r w:rsidRPr="00AA247C">
        <w:rPr>
          <w:rFonts w:eastAsia="Times New Roman" w:cs="Times New Roman"/>
          <w:color w:val="333333"/>
          <w:bdr w:val="none" w:sz="0" w:space="0" w:color="auto" w:frame="1"/>
        </w:rPr>
        <w:t>CH(</w:t>
      </w:r>
      <w:proofErr w:type="gramEnd"/>
      <w:r w:rsidRPr="00AA247C">
        <w:rPr>
          <w:rFonts w:eastAsia="Times New Roman" w:cs="Times New Roman"/>
          <w:color w:val="333333"/>
          <w:bdr w:val="none" w:sz="0" w:space="0" w:color="auto" w:frame="1"/>
        </w:rPr>
        <w:t>COOCH</w:t>
      </w:r>
      <w:r w:rsidRPr="00A65239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3</w:t>
      </w:r>
      <w:r w:rsidRPr="00AA247C">
        <w:rPr>
          <w:rFonts w:eastAsia="Times New Roman" w:cs="Times New Roman"/>
          <w:color w:val="333333"/>
          <w:bdr w:val="none" w:sz="0" w:space="0" w:color="auto" w:frame="1"/>
        </w:rPr>
        <w:t>)</w:t>
      </w:r>
      <w:r w:rsidRPr="00A65239">
        <w:rPr>
          <w:rFonts w:eastAsia="Times New Roman" w:cs="Times New Roman"/>
          <w:color w:val="333333"/>
          <w:bdr w:val="none" w:sz="0" w:space="0" w:color="auto" w:frame="1"/>
          <w:vertAlign w:val="subscript"/>
        </w:rPr>
        <w:t>2</w:t>
      </w:r>
    </w:p>
    <w:p w14:paraId="01CB781C" w14:textId="75CB6F42" w:rsidR="00AA247C" w:rsidRDefault="00AA247C" w:rsidP="00AA247C">
      <w:pPr>
        <w:ind w:firstLine="720"/>
        <w:rPr>
          <w:rFonts w:eastAsia="Times New Roman" w:cs="Times New Roman"/>
        </w:rPr>
      </w:pPr>
    </w:p>
    <w:p w14:paraId="334E8921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66EF9672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106B7CFE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4A93E435" w14:textId="77777777" w:rsidR="00D23C96" w:rsidRDefault="00D23C96" w:rsidP="00AA247C">
      <w:pPr>
        <w:ind w:firstLine="720"/>
        <w:rPr>
          <w:rFonts w:eastAsia="Times New Roman" w:cs="Times New Roman"/>
        </w:rPr>
      </w:pPr>
    </w:p>
    <w:p w14:paraId="26A6AE1E" w14:textId="77777777" w:rsidR="00D23C96" w:rsidRDefault="00D23C96" w:rsidP="00AA247C">
      <w:pPr>
        <w:ind w:firstLine="720"/>
        <w:rPr>
          <w:rFonts w:eastAsia="Times New Roman" w:cs="Times New Roman"/>
        </w:rPr>
      </w:pPr>
    </w:p>
    <w:p w14:paraId="06A6CD21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48182EF3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62CDF073" w14:textId="77777777" w:rsidR="005345CC" w:rsidRDefault="005345CC" w:rsidP="00AA247C">
      <w:pPr>
        <w:ind w:firstLine="720"/>
        <w:rPr>
          <w:rFonts w:eastAsia="Times New Roman" w:cs="Times New Roman"/>
        </w:rPr>
      </w:pPr>
    </w:p>
    <w:p w14:paraId="118E5342" w14:textId="77777777" w:rsidR="005345CC" w:rsidRPr="00CA2E51" w:rsidRDefault="005345CC" w:rsidP="00AA247C">
      <w:pPr>
        <w:ind w:firstLine="720"/>
        <w:rPr>
          <w:rFonts w:eastAsia="Times New Roman" w:cs="Times New Roman"/>
        </w:rPr>
      </w:pPr>
    </w:p>
    <w:p w14:paraId="65D3FD38" w14:textId="2478D5EF" w:rsidR="008371A2" w:rsidRDefault="00CE460C" w:rsidP="00530EAA">
      <w:pPr>
        <w:ind w:left="360"/>
      </w:pPr>
      <w:r>
        <w:t xml:space="preserve">12.  Use ONE WORD to indicate what is </w:t>
      </w:r>
      <w:r w:rsidR="003275E2">
        <w:t xml:space="preserve">mainly </w:t>
      </w:r>
      <w:r>
        <w:t>affecting the strength of the following bases:</w:t>
      </w:r>
    </w:p>
    <w:p w14:paraId="591D4F36" w14:textId="77777777" w:rsidR="00CE460C" w:rsidRDefault="00CE460C" w:rsidP="00530EAA">
      <w:pPr>
        <w:ind w:left="360"/>
      </w:pPr>
    </w:p>
    <w:p w14:paraId="1A82FF44" w14:textId="77777777" w:rsidR="00D23C96" w:rsidRDefault="00D23C96" w:rsidP="00530EAA">
      <w:pPr>
        <w:ind w:left="360"/>
      </w:pPr>
    </w:p>
    <w:p w14:paraId="2E8797B4" w14:textId="77777777" w:rsidR="00D23C96" w:rsidRDefault="00D23C96" w:rsidP="00530EAA">
      <w:pPr>
        <w:ind w:left="360"/>
      </w:pPr>
    </w:p>
    <w:p w14:paraId="1BC17810" w14:textId="18FF9D2C" w:rsidR="00CE460C" w:rsidRDefault="00CE460C" w:rsidP="00CE460C">
      <w:pPr>
        <w:pStyle w:val="ListParagraph"/>
        <w:numPr>
          <w:ilvl w:val="0"/>
          <w:numId w:val="2"/>
        </w:numPr>
      </w:pPr>
      <w:r w:rsidRPr="003B4E18">
        <w:rPr>
          <w:b/>
          <w:vertAlign w:val="superscript"/>
        </w:rPr>
        <w:t>–</w:t>
      </w:r>
      <w:r>
        <w:t>OCH</w:t>
      </w:r>
      <w:r w:rsidRPr="00DD2DC3">
        <w:rPr>
          <w:vertAlign w:val="subscript"/>
        </w:rPr>
        <w:t>2</w:t>
      </w:r>
      <w:r>
        <w:t>F</w:t>
      </w:r>
      <w:r w:rsidR="00DD2DC3">
        <w:tab/>
        <w:t>___________________</w:t>
      </w:r>
    </w:p>
    <w:p w14:paraId="423F7F33" w14:textId="77777777" w:rsidR="00DD2DC3" w:rsidRDefault="00DD2DC3" w:rsidP="00DD2DC3">
      <w:pPr>
        <w:pStyle w:val="ListParagraph"/>
        <w:ind w:left="1080"/>
      </w:pPr>
    </w:p>
    <w:p w14:paraId="014A0154" w14:textId="77777777" w:rsidR="00D23C96" w:rsidRDefault="00D23C96" w:rsidP="00DD2DC3">
      <w:pPr>
        <w:pStyle w:val="ListParagraph"/>
        <w:ind w:left="1080"/>
      </w:pPr>
    </w:p>
    <w:p w14:paraId="0F21B0A9" w14:textId="77777777" w:rsidR="00D23C96" w:rsidRDefault="00D23C96" w:rsidP="00DD2DC3">
      <w:pPr>
        <w:pStyle w:val="ListParagraph"/>
        <w:ind w:left="1080"/>
      </w:pPr>
    </w:p>
    <w:p w14:paraId="13E36970" w14:textId="213D6C11" w:rsidR="00CE460C" w:rsidRDefault="00CE460C" w:rsidP="00CE460C">
      <w:pPr>
        <w:pStyle w:val="ListParagraph"/>
        <w:numPr>
          <w:ilvl w:val="0"/>
          <w:numId w:val="2"/>
        </w:numPr>
      </w:pPr>
      <w:bookmarkStart w:id="0" w:name="_GoBack"/>
      <w:r w:rsidRPr="003B4E18">
        <w:rPr>
          <w:b/>
          <w:vertAlign w:val="superscript"/>
        </w:rPr>
        <w:t>–</w:t>
      </w:r>
      <w:bookmarkEnd w:id="0"/>
      <w:r>
        <w:t>OCOCH</w:t>
      </w:r>
      <w:r w:rsidRPr="00DD2DC3">
        <w:rPr>
          <w:vertAlign w:val="subscript"/>
        </w:rPr>
        <w:t>3</w:t>
      </w:r>
      <w:r w:rsidR="00DD2DC3">
        <w:t xml:space="preserve">  ___________________</w:t>
      </w:r>
    </w:p>
    <w:p w14:paraId="1B469880" w14:textId="77777777" w:rsidR="00847209" w:rsidRDefault="00847209" w:rsidP="00847209"/>
    <w:p w14:paraId="213221C7" w14:textId="77777777" w:rsidR="00847209" w:rsidRDefault="00847209" w:rsidP="00847209"/>
    <w:p w14:paraId="42EFCF89" w14:textId="762E71AF" w:rsidR="00847209" w:rsidRDefault="00847209" w:rsidP="00847209">
      <w:r>
        <w:t>Bonus (5%)</w:t>
      </w:r>
    </w:p>
    <w:p w14:paraId="04F9974F" w14:textId="77777777" w:rsidR="00847209" w:rsidRDefault="00847209" w:rsidP="00847209"/>
    <w:p w14:paraId="6ECC4B6B" w14:textId="300616CC" w:rsidR="00847209" w:rsidRDefault="00847209" w:rsidP="00847209">
      <w:r>
        <w:t>Write the name of a functional group that exhibits the following:</w:t>
      </w:r>
    </w:p>
    <w:p w14:paraId="2E764A06" w14:textId="77777777" w:rsidR="00847209" w:rsidRDefault="00847209" w:rsidP="00847209"/>
    <w:p w14:paraId="7C3FCBD1" w14:textId="2B115DAB" w:rsidR="00847209" w:rsidRDefault="00847209" w:rsidP="00847209">
      <w:r>
        <w:t>…. Has dipole-dipole interactions as strongest force = ______________________</w:t>
      </w:r>
    </w:p>
    <w:p w14:paraId="74A54C33" w14:textId="77777777" w:rsidR="00847209" w:rsidRDefault="00847209" w:rsidP="00847209"/>
    <w:p w14:paraId="5307ED26" w14:textId="544320DE" w:rsidR="00847209" w:rsidRDefault="00847209" w:rsidP="00847209">
      <w:r>
        <w:t>…. Has H-bonding and no sp</w:t>
      </w:r>
      <w:r w:rsidRPr="00CE48ED">
        <w:rPr>
          <w:vertAlign w:val="superscript"/>
        </w:rPr>
        <w:t>2</w:t>
      </w:r>
      <w:r>
        <w:t xml:space="preserve"> carbons = _____________________</w:t>
      </w:r>
    </w:p>
    <w:p w14:paraId="208771DE" w14:textId="77777777" w:rsidR="00CE460C" w:rsidRDefault="00CE460C" w:rsidP="004F587B"/>
    <w:p w14:paraId="33C39314" w14:textId="0671DC4E" w:rsidR="008371A2" w:rsidRDefault="008371A2" w:rsidP="00530EAA">
      <w:pPr>
        <w:ind w:left="360"/>
      </w:pPr>
    </w:p>
    <w:p w14:paraId="759DAE55" w14:textId="23BEAB17" w:rsidR="00724786" w:rsidRDefault="00724786" w:rsidP="00724786">
      <w:pPr>
        <w:ind w:left="1440" w:firstLine="720"/>
      </w:pPr>
    </w:p>
    <w:p w14:paraId="58832718" w14:textId="31C5E5D9" w:rsidR="008371A2" w:rsidRDefault="008371A2" w:rsidP="008371A2"/>
    <w:sectPr w:rsidR="008371A2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6B8"/>
    <w:multiLevelType w:val="hybridMultilevel"/>
    <w:tmpl w:val="A6405BA2"/>
    <w:lvl w:ilvl="0" w:tplc="F918A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94402"/>
    <w:multiLevelType w:val="hybridMultilevel"/>
    <w:tmpl w:val="A33E1BE8"/>
    <w:lvl w:ilvl="0" w:tplc="FB06BC70">
      <w:start w:val="1"/>
      <w:numFmt w:val="lowerLetter"/>
      <w:lvlText w:val="%1.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49488D"/>
    <w:multiLevelType w:val="hybridMultilevel"/>
    <w:tmpl w:val="A28A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3"/>
    <w:rsid w:val="00205FC8"/>
    <w:rsid w:val="002A153B"/>
    <w:rsid w:val="002E3080"/>
    <w:rsid w:val="003275E2"/>
    <w:rsid w:val="00343DF3"/>
    <w:rsid w:val="00384094"/>
    <w:rsid w:val="003A3189"/>
    <w:rsid w:val="003B4E18"/>
    <w:rsid w:val="003D5957"/>
    <w:rsid w:val="004C48E7"/>
    <w:rsid w:val="004E3AC1"/>
    <w:rsid w:val="004F587B"/>
    <w:rsid w:val="00530EAA"/>
    <w:rsid w:val="005345CC"/>
    <w:rsid w:val="005B4FEC"/>
    <w:rsid w:val="00612753"/>
    <w:rsid w:val="00656FBD"/>
    <w:rsid w:val="00724786"/>
    <w:rsid w:val="00833018"/>
    <w:rsid w:val="008371A2"/>
    <w:rsid w:val="00847209"/>
    <w:rsid w:val="00850138"/>
    <w:rsid w:val="009C55B7"/>
    <w:rsid w:val="009F6E73"/>
    <w:rsid w:val="00A256B0"/>
    <w:rsid w:val="00A65239"/>
    <w:rsid w:val="00AA247C"/>
    <w:rsid w:val="00AB2E24"/>
    <w:rsid w:val="00B01C76"/>
    <w:rsid w:val="00BC35DE"/>
    <w:rsid w:val="00BE3062"/>
    <w:rsid w:val="00C070CB"/>
    <w:rsid w:val="00C237B9"/>
    <w:rsid w:val="00C60FAC"/>
    <w:rsid w:val="00C64286"/>
    <w:rsid w:val="00CA2E51"/>
    <w:rsid w:val="00CA5AB9"/>
    <w:rsid w:val="00CE460C"/>
    <w:rsid w:val="00CE48ED"/>
    <w:rsid w:val="00D23C96"/>
    <w:rsid w:val="00D23FC3"/>
    <w:rsid w:val="00DD2DC3"/>
    <w:rsid w:val="00E76D4A"/>
    <w:rsid w:val="00EB2BC7"/>
    <w:rsid w:val="00EC1D0F"/>
    <w:rsid w:val="00F80174"/>
    <w:rsid w:val="00FD42A7"/>
    <w:rsid w:val="00FD4EE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F6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DE"/>
    <w:rPr>
      <w:rFonts w:ascii="Lucida Grande" w:hAnsi="Lucida Grande" w:cs="Lucida Grande"/>
      <w:sz w:val="18"/>
      <w:szCs w:val="18"/>
    </w:rPr>
  </w:style>
  <w:style w:type="character" w:customStyle="1" w:styleId="mjx-char">
    <w:name w:val="mjx-char"/>
    <w:basedOn w:val="DefaultParagraphFont"/>
    <w:rsid w:val="00CA2E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DE"/>
    <w:rPr>
      <w:rFonts w:ascii="Lucida Grande" w:hAnsi="Lucida Grande" w:cs="Lucida Grande"/>
      <w:sz w:val="18"/>
      <w:szCs w:val="18"/>
    </w:rPr>
  </w:style>
  <w:style w:type="character" w:customStyle="1" w:styleId="mjx-char">
    <w:name w:val="mjx-char"/>
    <w:basedOn w:val="DefaultParagraphFont"/>
    <w:rsid w:val="00CA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46</cp:revision>
  <dcterms:created xsi:type="dcterms:W3CDTF">2019-09-18T03:22:00Z</dcterms:created>
  <dcterms:modified xsi:type="dcterms:W3CDTF">2019-09-18T21:56:00Z</dcterms:modified>
</cp:coreProperties>
</file>